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Lesson Plan – Basic </w:t>
      </w:r>
    </w:p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Oct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2</w:t>
      </w:r>
      <w:r>
        <w:rPr>
          <w:rFonts w:hint="default" w:ascii="Times New Roman" w:hAnsi="Times New Roman" w:cs="Times New Roman"/>
          <w:sz w:val="24"/>
          <w:szCs w:val="24"/>
          <w:vertAlign w:val="superscript"/>
          <w:lang w:val="en-US"/>
        </w:rPr>
        <w:t>nd</w:t>
      </w:r>
      <w:r>
        <w:rPr>
          <w:rFonts w:ascii="Times New Roman" w:hAnsi="Times New Roman" w:cs="Times New Roman"/>
          <w:sz w:val="24"/>
          <w:szCs w:val="24"/>
        </w:rPr>
        <w:t>, 2022</w:t>
      </w:r>
    </w:p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Meeting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9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Topic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</w:rPr>
        <w:t>What will you do tomorrow?</w:t>
      </w:r>
    </w:p>
    <w:p>
      <w:pPr>
        <w:spacing w:after="0"/>
        <w:ind w:left="1440" w:hanging="1440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Objective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</w:rPr>
        <w:t>Students are able to</w:t>
      </w:r>
      <w:r>
        <w:rPr>
          <w:rFonts w:ascii="Times New Roman" w:hAnsi="Times New Roman" w:eastAsia="Times New Roman" w:cs="Times New Roman"/>
        </w:rPr>
        <w:t xml:space="preserve"> speak and respond to statements and questions related to future activity</w:t>
      </w:r>
    </w:p>
    <w:p>
      <w:pPr>
        <w:spacing w:after="0"/>
        <w:rPr>
          <w:rFonts w:ascii="Times New Roman" w:hAnsi="Times New Roman" w:cs="Times New Roman"/>
          <w:b/>
          <w:bCs/>
        </w:rPr>
      </w:pPr>
    </w:p>
    <w:p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Cycle 1 (30 Minutes)</w:t>
      </w:r>
    </w:p>
    <w:p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Presentation (10 Minutes)</w:t>
      </w:r>
    </w:p>
    <w:p>
      <w:pPr>
        <w:pStyle w:val="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 and S play If Doraemon Exist </w:t>
      </w:r>
    </w:p>
    <w:p>
      <w:pPr>
        <w:pStyle w:val="6"/>
        <w:spacing w:after="0"/>
        <w:jc w:val="both"/>
        <w:rPr>
          <w:rFonts w:ascii="Times New Roman" w:hAnsi="Times New Roman" w:cs="Times New Roman"/>
        </w:rPr>
      </w:pPr>
      <w:r>
        <w:fldChar w:fldCharType="begin"/>
      </w:r>
      <w:r>
        <w:instrText xml:space="preserve"> HYPERLINK "https://wordwall.net/resource/21891110/if-doraemon-exists" </w:instrText>
      </w:r>
      <w:r>
        <w:fldChar w:fldCharType="separate"/>
      </w:r>
      <w:r>
        <w:rPr>
          <w:rStyle w:val="4"/>
          <w:rFonts w:ascii="Times New Roman" w:hAnsi="Times New Roman" w:cs="Times New Roman"/>
        </w:rPr>
        <w:t>https://wordwall.net/resource/2189</w:t>
      </w:r>
      <w:r>
        <w:rPr>
          <w:rStyle w:val="4"/>
          <w:rFonts w:hint="default" w:ascii="Times New Roman" w:hAnsi="Times New Roman" w:cs="Times New Roman"/>
          <w:lang w:val="en-US"/>
        </w:rPr>
        <w:t xml:space="preserve"> </w:t>
      </w:r>
      <w:r>
        <w:rPr>
          <w:rStyle w:val="4"/>
          <w:rFonts w:ascii="Times New Roman" w:hAnsi="Times New Roman" w:cs="Times New Roman"/>
        </w:rPr>
        <w:t>1110/if-doraemon-exists</w:t>
      </w:r>
      <w:r>
        <w:rPr>
          <w:rStyle w:val="5"/>
          <w:rFonts w:ascii="Times New Roman" w:hAnsi="Times New Roman" w:cs="Times New Roman"/>
        </w:rPr>
        <w:fldChar w:fldCharType="end"/>
      </w:r>
    </w:p>
    <w:p>
      <w:pPr>
        <w:pStyle w:val="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 asks S for prior knowledge about Future Tense</w:t>
      </w:r>
    </w:p>
    <w:p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Practice (10 Minutes)</w:t>
      </w:r>
    </w:p>
    <w:p>
      <w:pPr>
        <w:pStyle w:val="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 provides several questions for S</w:t>
      </w:r>
      <w:r>
        <w:rPr>
          <w:rFonts w:hint="default" w:ascii="Times New Roman" w:hAnsi="Times New Roman" w:cs="Times New Roman"/>
          <w:lang w:val="en-US"/>
        </w:rPr>
        <w:t>s</w:t>
      </w:r>
      <w:r>
        <w:rPr>
          <w:rFonts w:ascii="Times New Roman" w:hAnsi="Times New Roman" w:cs="Times New Roman"/>
        </w:rPr>
        <w:t xml:space="preserve"> to identify whether the sentences are in the present or future tense </w:t>
      </w:r>
    </w:p>
    <w:p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Production (10 Minutes)</w:t>
      </w:r>
    </w:p>
    <w:p>
      <w:pPr>
        <w:pStyle w:val="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 </w:t>
      </w:r>
      <w:r>
        <w:rPr>
          <w:rFonts w:hint="default" w:ascii="Times New Roman" w:hAnsi="Times New Roman" w:cs="Times New Roman"/>
          <w:lang w:val="en-US"/>
        </w:rPr>
        <w:t>ask</w:t>
      </w:r>
      <w:r>
        <w:rPr>
          <w:rFonts w:ascii="Times New Roman" w:hAnsi="Times New Roman" w:cs="Times New Roman"/>
        </w:rPr>
        <w:t xml:space="preserve">s S to tell about their plan after </w:t>
      </w:r>
      <w:r>
        <w:rPr>
          <w:rFonts w:hint="default" w:ascii="Times New Roman" w:hAnsi="Times New Roman" w:cs="Times New Roman"/>
          <w:lang w:val="en-US"/>
        </w:rPr>
        <w:t>finishing this class</w:t>
      </w:r>
    </w:p>
    <w:p>
      <w:pPr>
        <w:spacing w:after="0"/>
        <w:jc w:val="both"/>
        <w:rPr>
          <w:rFonts w:ascii="Times New Roman" w:hAnsi="Times New Roman" w:cs="Times New Roman"/>
        </w:rPr>
      </w:pPr>
    </w:p>
    <w:p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Cycle 2 (30 Minutes)</w:t>
      </w:r>
    </w:p>
    <w:p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Presentation (10 Minutes)</w:t>
      </w:r>
    </w:p>
    <w:p>
      <w:pPr>
        <w:pStyle w:val="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 explains Simple Future Tense (</w:t>
      </w:r>
      <w:r>
        <w:rPr>
          <w:rFonts w:hint="default" w:ascii="Times New Roman" w:hAnsi="Times New Roman" w:cs="Times New Roman"/>
          <w:lang w:val="en-US"/>
        </w:rPr>
        <w:t>w</w:t>
      </w:r>
      <w:r>
        <w:rPr>
          <w:rFonts w:ascii="Times New Roman" w:hAnsi="Times New Roman" w:cs="Times New Roman"/>
        </w:rPr>
        <w:t>ill)</w:t>
      </w:r>
    </w:p>
    <w:p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Practice (10 Minutes)</w:t>
      </w:r>
    </w:p>
    <w:p>
      <w:pPr>
        <w:pStyle w:val="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 asks S to do exercise I on page </w:t>
      </w:r>
      <w:r>
        <w:rPr>
          <w:rFonts w:hint="default" w:ascii="Times New Roman" w:hAnsi="Times New Roman" w:cs="Times New Roman"/>
          <w:lang w:val="en-US"/>
        </w:rPr>
        <w:t>21 (1-5)</w:t>
      </w:r>
    </w:p>
    <w:p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Production (10 Minutes)</w:t>
      </w:r>
    </w:p>
    <w:p>
      <w:pPr>
        <w:pStyle w:val="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 asks S to tell where they will go for the next vacation</w:t>
      </w:r>
    </w:p>
    <w:p>
      <w:pPr>
        <w:pStyle w:val="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 </w:t>
      </w:r>
      <w:r>
        <w:rPr>
          <w:rFonts w:hint="default" w:ascii="Times New Roman" w:hAnsi="Times New Roman" w:cs="Times New Roman"/>
          <w:lang w:val="en-US"/>
        </w:rPr>
        <w:t>ask</w:t>
      </w:r>
      <w:r>
        <w:rPr>
          <w:rFonts w:ascii="Times New Roman" w:hAnsi="Times New Roman" w:cs="Times New Roman"/>
        </w:rPr>
        <w:t>s S to think of 2 plans for (tomorrow, next week, next month, 5 years, 10 years)</w:t>
      </w:r>
    </w:p>
    <w:p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Cycle 3 (30 Minutes)</w:t>
      </w:r>
    </w:p>
    <w:p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Presentation (10 Minutes)</w:t>
      </w:r>
    </w:p>
    <w:p>
      <w:pPr>
        <w:pStyle w:val="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 explains Simple Future Tense (</w:t>
      </w:r>
      <w:r>
        <w:rPr>
          <w:rFonts w:hint="default" w:ascii="Times New Roman" w:hAnsi="Times New Roman" w:cs="Times New Roman"/>
          <w:lang w:val="en-US"/>
        </w:rPr>
        <w:t>be going to</w:t>
      </w:r>
      <w:r>
        <w:rPr>
          <w:rFonts w:ascii="Times New Roman" w:hAnsi="Times New Roman" w:cs="Times New Roman"/>
        </w:rPr>
        <w:t>)</w:t>
      </w:r>
    </w:p>
    <w:p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Practice (10 Minutes)</w:t>
      </w:r>
    </w:p>
    <w:p>
      <w:pPr>
        <w:pStyle w:val="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 asks S to do exercise I on page </w:t>
      </w:r>
      <w:r>
        <w:rPr>
          <w:rFonts w:hint="default" w:ascii="Times New Roman" w:hAnsi="Times New Roman" w:cs="Times New Roman"/>
          <w:lang w:val="en-US"/>
        </w:rPr>
        <w:t>21 (6-10)</w:t>
      </w:r>
    </w:p>
    <w:p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Production (10 Minutes)</w:t>
      </w:r>
    </w:p>
    <w:p>
      <w:pPr>
        <w:pStyle w:val="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hint="default" w:ascii="Times New Roman" w:hAnsi="Times New Roman" w:cs="Times New Roman"/>
          <w:lang w:val="en-US"/>
        </w:rPr>
        <w:t>T and S will play “what will you do?”</w:t>
      </w:r>
    </w:p>
    <w:p>
      <w:pPr>
        <w:spacing w:after="0"/>
        <w:ind w:left="360"/>
        <w:jc w:val="both"/>
        <w:rPr>
          <w:rFonts w:ascii="Times New Roman" w:hAnsi="Times New Roman" w:cs="Times New Roman"/>
        </w:rPr>
      </w:pPr>
    </w:p>
    <w:p>
      <w:r>
        <w:pict>
          <v:shape id="Text Box 6" o:spid="_x0000_s1027" o:spt="202" type="#_x0000_t202" style="position:absolute;left:0pt;margin-left:278.9pt;margin-top:27.8pt;height:108.95pt;width:187.2pt;z-index:251659264;mso-width-relative:margin;mso-height-relative:margin;mso-width-percent:400;mso-height-percent:200;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">
            <v:path/>
            <v:fill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jc w:val="center"/>
                    <w:rPr>
                      <w:rFonts w:hint="default" w:ascii="Calibri" w:hAnsi="Calibri" w:cs="Calibri"/>
                      <w:b/>
                    </w:rPr>
                  </w:pPr>
                  <w:r>
                    <w:rPr>
                      <w:rFonts w:hint="default" w:ascii="Calibri" w:hAnsi="Calibri" w:cs="Calibri"/>
                      <w:b/>
                    </w:rPr>
                    <w:t>Tutor of Homie English</w:t>
                  </w:r>
                </w:p>
                <w:p>
                  <w:pPr>
                    <w:spacing w:line="480" w:lineRule="auto"/>
                    <w:jc w:val="center"/>
                    <w:rPr>
                      <w:rFonts w:hint="default" w:ascii="Calibri" w:hAnsi="Calibri" w:cs="Calibri"/>
                      <w:b/>
                    </w:rPr>
                  </w:pPr>
                </w:p>
                <w:p>
                  <w:pPr>
                    <w:jc w:val="center"/>
                    <w:rPr>
                      <w:rFonts w:hint="default" w:ascii="Calibri" w:hAnsi="Calibri" w:cs="Calibri"/>
                      <w:b/>
                    </w:rPr>
                  </w:pPr>
                  <w:r>
                    <w:rPr>
                      <w:rFonts w:hint="default" w:ascii="Calibri" w:hAnsi="Calibri" w:cs="Calibri"/>
                      <w:b/>
                    </w:rPr>
                    <w:t>Muhammad Ichsan Al Hafiz, S.Pd</w:t>
                  </w:r>
                </w:p>
              </w:txbxContent>
            </v:textbox>
          </v:shape>
        </w:pict>
      </w:r>
      <w:r>
        <w:pict>
          <v:shape id="Text Box 5" o:spid="_x0000_s1026" o:spt="202" type="#_x0000_t202" style="position:absolute;left:0pt;margin-left:2.25pt;margin-top:23.2pt;height:101.8pt;width:186.9pt;z-index:251660288;mso-width-relative:margin;mso-height-relative:margin;mso-width-percent:400;mso-height-percent:200;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">
            <v:path/>
            <v:fill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spacing w:after="0" w:line="240" w:lineRule="auto"/>
                    <w:rPr>
                      <w:rFonts w:hint="default" w:ascii="Calibri" w:hAnsi="Calibri" w:cs="Calibri"/>
                      <w:b/>
                    </w:rPr>
                  </w:pPr>
                  <w:r>
                    <w:rPr>
                      <w:rFonts w:hint="default" w:ascii="Calibri" w:hAnsi="Calibri" w:cs="Calibri"/>
                      <w:b/>
                    </w:rPr>
                    <w:t>Mengetahui</w:t>
                  </w:r>
                </w:p>
                <w:p>
                  <w:pPr>
                    <w:spacing w:after="0" w:line="240" w:lineRule="auto"/>
                    <w:rPr>
                      <w:rFonts w:hint="default" w:ascii="Calibri" w:hAnsi="Calibri" w:cs="Calibri"/>
                      <w:b/>
                    </w:rPr>
                  </w:pPr>
                  <w:r>
                    <w:rPr>
                      <w:rFonts w:hint="default" w:ascii="Calibri" w:hAnsi="Calibri" w:cs="Calibri"/>
                      <w:b/>
                    </w:rPr>
                    <w:t>Director of Homie English</w:t>
                  </w:r>
                </w:p>
                <w:p>
                  <w:pPr>
                    <w:spacing w:after="0" w:line="240" w:lineRule="auto"/>
                    <w:rPr>
                      <w:rFonts w:hint="default" w:ascii="Calibri" w:hAnsi="Calibri" w:cs="Calibri"/>
                      <w:b/>
                    </w:rPr>
                  </w:pPr>
                </w:p>
                <w:p>
                  <w:pPr>
                    <w:spacing w:after="0" w:line="240" w:lineRule="auto"/>
                    <w:rPr>
                      <w:rFonts w:hint="default" w:ascii="Calibri" w:hAnsi="Calibri" w:cs="Calibri"/>
                      <w:b/>
                    </w:rPr>
                  </w:pPr>
                </w:p>
                <w:p>
                  <w:pPr>
                    <w:spacing w:after="0"/>
                    <w:rPr>
                      <w:rFonts w:hint="default" w:ascii="Calibri" w:hAnsi="Calibri" w:cs="Calibri"/>
                    </w:rPr>
                  </w:pPr>
                </w:p>
                <w:p>
                  <w:pPr>
                    <w:rPr>
                      <w:rFonts w:hint="default" w:ascii="Calibri" w:hAnsi="Calibri" w:cs="Calibri"/>
                      <w:b/>
                    </w:rPr>
                  </w:pPr>
                  <w:r>
                    <w:rPr>
                      <w:rFonts w:hint="default" w:ascii="Calibri" w:hAnsi="Calibri" w:cs="Calibri"/>
                      <w:b/>
                    </w:rPr>
                    <w:t>Robi Kurniawan, S.Pd, MA, TESOL</w:t>
                  </w:r>
                </w:p>
              </w:txbxContent>
            </v:textbox>
          </v:shape>
        </w:pict>
      </w:r>
    </w:p>
    <w:p/>
    <w:sectPr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44067D3"/>
    <w:multiLevelType w:val="multilevel"/>
    <w:tmpl w:val="544067D3"/>
    <w:lvl w:ilvl="0" w:tentative="0">
      <w:start w:val="0"/>
      <w:numFmt w:val="bullet"/>
      <w:lvlText w:val="-"/>
      <w:lvlJc w:val="left"/>
      <w:pPr>
        <w:ind w:left="720" w:hanging="360"/>
      </w:pPr>
      <w:rPr>
        <w:rFonts w:hint="default" w:ascii="Times New Roman" w:hAnsi="Times New Roman" w:cs="Times New Roman" w:eastAsiaTheme="minorHAnsi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aysDSwtDS0sLS0NDUzMDZR0lEKTi0uzszPAykwrgUAlV9ZFywAAAA="/>
  </w:docVars>
  <w:rsids>
    <w:rsidRoot w:val="00C50175"/>
    <w:rsid w:val="00016128"/>
    <w:rsid w:val="0001643E"/>
    <w:rsid w:val="000369EE"/>
    <w:rsid w:val="00052BAA"/>
    <w:rsid w:val="000547C0"/>
    <w:rsid w:val="000608CC"/>
    <w:rsid w:val="00064713"/>
    <w:rsid w:val="00094BC1"/>
    <w:rsid w:val="000B40F2"/>
    <w:rsid w:val="000B7B7F"/>
    <w:rsid w:val="000D13FC"/>
    <w:rsid w:val="000F3C42"/>
    <w:rsid w:val="00101FA2"/>
    <w:rsid w:val="0010505B"/>
    <w:rsid w:val="0010547A"/>
    <w:rsid w:val="00121260"/>
    <w:rsid w:val="00137122"/>
    <w:rsid w:val="00142285"/>
    <w:rsid w:val="00151A65"/>
    <w:rsid w:val="001563DF"/>
    <w:rsid w:val="001A1DD0"/>
    <w:rsid w:val="001B1D22"/>
    <w:rsid w:val="001B51E6"/>
    <w:rsid w:val="001D2735"/>
    <w:rsid w:val="001D723C"/>
    <w:rsid w:val="001F63FF"/>
    <w:rsid w:val="002003FE"/>
    <w:rsid w:val="002527AC"/>
    <w:rsid w:val="0025459F"/>
    <w:rsid w:val="00254E00"/>
    <w:rsid w:val="0025692E"/>
    <w:rsid w:val="00262666"/>
    <w:rsid w:val="002844B3"/>
    <w:rsid w:val="00284C95"/>
    <w:rsid w:val="002A40A1"/>
    <w:rsid w:val="002B1C5A"/>
    <w:rsid w:val="002B1F65"/>
    <w:rsid w:val="002C6217"/>
    <w:rsid w:val="002D1E47"/>
    <w:rsid w:val="002D6A05"/>
    <w:rsid w:val="00310823"/>
    <w:rsid w:val="00317848"/>
    <w:rsid w:val="00320C84"/>
    <w:rsid w:val="0032156C"/>
    <w:rsid w:val="003224CC"/>
    <w:rsid w:val="00325E78"/>
    <w:rsid w:val="003269C5"/>
    <w:rsid w:val="0033583F"/>
    <w:rsid w:val="00387A02"/>
    <w:rsid w:val="003947B1"/>
    <w:rsid w:val="00395378"/>
    <w:rsid w:val="003A05C7"/>
    <w:rsid w:val="003A4B32"/>
    <w:rsid w:val="003A6812"/>
    <w:rsid w:val="003C093A"/>
    <w:rsid w:val="003C3FF1"/>
    <w:rsid w:val="003C4FAF"/>
    <w:rsid w:val="003D3B74"/>
    <w:rsid w:val="004078E0"/>
    <w:rsid w:val="004147EC"/>
    <w:rsid w:val="00437D1B"/>
    <w:rsid w:val="004421BF"/>
    <w:rsid w:val="004434A7"/>
    <w:rsid w:val="00477730"/>
    <w:rsid w:val="0048057F"/>
    <w:rsid w:val="00483CE0"/>
    <w:rsid w:val="00491F5E"/>
    <w:rsid w:val="004A665F"/>
    <w:rsid w:val="004B7E33"/>
    <w:rsid w:val="004C2132"/>
    <w:rsid w:val="004C633C"/>
    <w:rsid w:val="004D7E84"/>
    <w:rsid w:val="004E22B4"/>
    <w:rsid w:val="004E5AE3"/>
    <w:rsid w:val="004F26A2"/>
    <w:rsid w:val="00506797"/>
    <w:rsid w:val="00507B50"/>
    <w:rsid w:val="0051497C"/>
    <w:rsid w:val="00521798"/>
    <w:rsid w:val="0052460A"/>
    <w:rsid w:val="00534039"/>
    <w:rsid w:val="00535185"/>
    <w:rsid w:val="00544B3E"/>
    <w:rsid w:val="005544EB"/>
    <w:rsid w:val="00561C81"/>
    <w:rsid w:val="00571F0F"/>
    <w:rsid w:val="005765B9"/>
    <w:rsid w:val="005965A3"/>
    <w:rsid w:val="005B4044"/>
    <w:rsid w:val="005C4BEA"/>
    <w:rsid w:val="005D46C1"/>
    <w:rsid w:val="005D7272"/>
    <w:rsid w:val="005E4943"/>
    <w:rsid w:val="00631D68"/>
    <w:rsid w:val="006342CE"/>
    <w:rsid w:val="006665EA"/>
    <w:rsid w:val="0069469F"/>
    <w:rsid w:val="006954C7"/>
    <w:rsid w:val="006A67C7"/>
    <w:rsid w:val="006D09D3"/>
    <w:rsid w:val="006D26AC"/>
    <w:rsid w:val="006D4866"/>
    <w:rsid w:val="006F0FB1"/>
    <w:rsid w:val="00703DB5"/>
    <w:rsid w:val="0071437C"/>
    <w:rsid w:val="00720BB6"/>
    <w:rsid w:val="00773034"/>
    <w:rsid w:val="0079260A"/>
    <w:rsid w:val="007A1C4A"/>
    <w:rsid w:val="007B6A54"/>
    <w:rsid w:val="007B7F53"/>
    <w:rsid w:val="007C75B5"/>
    <w:rsid w:val="007E4707"/>
    <w:rsid w:val="007F034E"/>
    <w:rsid w:val="007F3F83"/>
    <w:rsid w:val="007F5828"/>
    <w:rsid w:val="00805760"/>
    <w:rsid w:val="00806475"/>
    <w:rsid w:val="00811DE1"/>
    <w:rsid w:val="00824947"/>
    <w:rsid w:val="0084167B"/>
    <w:rsid w:val="0084215A"/>
    <w:rsid w:val="00842655"/>
    <w:rsid w:val="00867F51"/>
    <w:rsid w:val="008700ED"/>
    <w:rsid w:val="008714D8"/>
    <w:rsid w:val="008921F7"/>
    <w:rsid w:val="00892C8C"/>
    <w:rsid w:val="0089401F"/>
    <w:rsid w:val="008C3FE2"/>
    <w:rsid w:val="008E093B"/>
    <w:rsid w:val="008E3CA8"/>
    <w:rsid w:val="008F64FC"/>
    <w:rsid w:val="00901FD4"/>
    <w:rsid w:val="00904CC6"/>
    <w:rsid w:val="009154AB"/>
    <w:rsid w:val="009264D2"/>
    <w:rsid w:val="009268FF"/>
    <w:rsid w:val="00937FE9"/>
    <w:rsid w:val="009411B5"/>
    <w:rsid w:val="00955142"/>
    <w:rsid w:val="0096711E"/>
    <w:rsid w:val="00967A2F"/>
    <w:rsid w:val="00995AFC"/>
    <w:rsid w:val="00996290"/>
    <w:rsid w:val="009C1E0C"/>
    <w:rsid w:val="009C2F4B"/>
    <w:rsid w:val="00A131FE"/>
    <w:rsid w:val="00A13571"/>
    <w:rsid w:val="00A160A7"/>
    <w:rsid w:val="00A160B6"/>
    <w:rsid w:val="00A24DCE"/>
    <w:rsid w:val="00A31F0D"/>
    <w:rsid w:val="00A34717"/>
    <w:rsid w:val="00A36991"/>
    <w:rsid w:val="00A42520"/>
    <w:rsid w:val="00A52BDC"/>
    <w:rsid w:val="00A56351"/>
    <w:rsid w:val="00A84951"/>
    <w:rsid w:val="00AB1BB9"/>
    <w:rsid w:val="00AC6268"/>
    <w:rsid w:val="00AC62F2"/>
    <w:rsid w:val="00B006CA"/>
    <w:rsid w:val="00B00891"/>
    <w:rsid w:val="00B1142D"/>
    <w:rsid w:val="00B348BD"/>
    <w:rsid w:val="00B3708E"/>
    <w:rsid w:val="00B40206"/>
    <w:rsid w:val="00B57CE7"/>
    <w:rsid w:val="00B64693"/>
    <w:rsid w:val="00B67E0F"/>
    <w:rsid w:val="00B72F0E"/>
    <w:rsid w:val="00B80295"/>
    <w:rsid w:val="00B85179"/>
    <w:rsid w:val="00BB3B35"/>
    <w:rsid w:val="00BB5D5A"/>
    <w:rsid w:val="00BC11B4"/>
    <w:rsid w:val="00BC57D9"/>
    <w:rsid w:val="00BC5B30"/>
    <w:rsid w:val="00BC76CF"/>
    <w:rsid w:val="00BD783E"/>
    <w:rsid w:val="00BE3FD1"/>
    <w:rsid w:val="00BF29E5"/>
    <w:rsid w:val="00C02F17"/>
    <w:rsid w:val="00C15AD9"/>
    <w:rsid w:val="00C274C3"/>
    <w:rsid w:val="00C3684F"/>
    <w:rsid w:val="00C50175"/>
    <w:rsid w:val="00C563BA"/>
    <w:rsid w:val="00C80718"/>
    <w:rsid w:val="00C83E8C"/>
    <w:rsid w:val="00C84DD2"/>
    <w:rsid w:val="00C92CC3"/>
    <w:rsid w:val="00C92CE6"/>
    <w:rsid w:val="00CA0F4F"/>
    <w:rsid w:val="00CB07B7"/>
    <w:rsid w:val="00CC12F3"/>
    <w:rsid w:val="00CC23A5"/>
    <w:rsid w:val="00CC4A41"/>
    <w:rsid w:val="00D0343F"/>
    <w:rsid w:val="00D03E93"/>
    <w:rsid w:val="00D05B09"/>
    <w:rsid w:val="00D111AC"/>
    <w:rsid w:val="00D13DEE"/>
    <w:rsid w:val="00D622CC"/>
    <w:rsid w:val="00D7295B"/>
    <w:rsid w:val="00D75B7B"/>
    <w:rsid w:val="00D75CC3"/>
    <w:rsid w:val="00D82B55"/>
    <w:rsid w:val="00D916CE"/>
    <w:rsid w:val="00D918B8"/>
    <w:rsid w:val="00DA2C32"/>
    <w:rsid w:val="00DA367F"/>
    <w:rsid w:val="00DA69CF"/>
    <w:rsid w:val="00DB0075"/>
    <w:rsid w:val="00DB6D5F"/>
    <w:rsid w:val="00DC09DC"/>
    <w:rsid w:val="00DF4D11"/>
    <w:rsid w:val="00E00559"/>
    <w:rsid w:val="00E12238"/>
    <w:rsid w:val="00E14732"/>
    <w:rsid w:val="00E22B2B"/>
    <w:rsid w:val="00E262D7"/>
    <w:rsid w:val="00E26C49"/>
    <w:rsid w:val="00E341D9"/>
    <w:rsid w:val="00E352C5"/>
    <w:rsid w:val="00E5040C"/>
    <w:rsid w:val="00E618AA"/>
    <w:rsid w:val="00E641D3"/>
    <w:rsid w:val="00E72AE9"/>
    <w:rsid w:val="00E82AD4"/>
    <w:rsid w:val="00E842C7"/>
    <w:rsid w:val="00EC68E2"/>
    <w:rsid w:val="00EE5D6C"/>
    <w:rsid w:val="00EF117A"/>
    <w:rsid w:val="00EF7A98"/>
    <w:rsid w:val="00F149C8"/>
    <w:rsid w:val="00F25481"/>
    <w:rsid w:val="00F2627D"/>
    <w:rsid w:val="00F31AFC"/>
    <w:rsid w:val="00F3744A"/>
    <w:rsid w:val="00F409F1"/>
    <w:rsid w:val="00F61D3A"/>
    <w:rsid w:val="00F70210"/>
    <w:rsid w:val="00F80BF5"/>
    <w:rsid w:val="00F8438A"/>
    <w:rsid w:val="00FA1161"/>
    <w:rsid w:val="00FA6A82"/>
    <w:rsid w:val="00FD05AD"/>
    <w:rsid w:val="00FD0FCB"/>
    <w:rsid w:val="00FD17AF"/>
    <w:rsid w:val="00FD4BA5"/>
    <w:rsid w:val="0D634E97"/>
    <w:rsid w:val="1258549A"/>
    <w:rsid w:val="1B396E61"/>
    <w:rsid w:val="24411C80"/>
    <w:rsid w:val="2AEF789E"/>
    <w:rsid w:val="2BD76D98"/>
    <w:rsid w:val="2FFA1510"/>
    <w:rsid w:val="3A2806B3"/>
    <w:rsid w:val="3A4E0789"/>
    <w:rsid w:val="40E16D7E"/>
    <w:rsid w:val="55852948"/>
    <w:rsid w:val="5AF97A4B"/>
    <w:rsid w:val="65481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llowedHyperlink"/>
    <w:basedOn w:val="2"/>
    <w:semiHidden/>
    <w:unhideWhenUsed/>
    <w:qFormat/>
    <w:uiPriority w:val="99"/>
    <w:rPr>
      <w:color w:val="954F72" w:themeColor="followedHyperlink"/>
      <w:u w:val="single"/>
    </w:rPr>
  </w:style>
  <w:style w:type="character" w:styleId="5">
    <w:name w:val="Hyperlink"/>
    <w:basedOn w:val="2"/>
    <w:unhideWhenUsed/>
    <w:qFormat/>
    <w:uiPriority w:val="99"/>
    <w:rPr>
      <w:color w:val="0563C1" w:themeColor="hyperlink"/>
      <w:u w:val="single"/>
    </w:rPr>
  </w:style>
  <w:style w:type="paragraph" w:styleId="6">
    <w:name w:val="List Paragraph"/>
    <w:basedOn w:val="1"/>
    <w:qFormat/>
    <w:uiPriority w:val="34"/>
    <w:pPr>
      <w:ind w:left="720"/>
      <w:contextualSpacing/>
    </w:pPr>
  </w:style>
  <w:style w:type="character" w:customStyle="1" w:styleId="7">
    <w:name w:val="Unresolved Mention"/>
    <w:basedOn w:val="2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7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225</Words>
  <Characters>1288</Characters>
  <Lines>10</Lines>
  <Paragraphs>3</Paragraphs>
  <TotalTime>92</TotalTime>
  <ScaleCrop>false</ScaleCrop>
  <LinksUpToDate>false</LinksUpToDate>
  <CharactersWithSpaces>1510</CharactersWithSpaces>
  <Application>WPS Office_11.2.0.11341_F1E327BC-269C-435d-A152-05C5408002CA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2022-02-12T00:26:00Z</dcterms:created>
  <dc:creator>muhammad ichsan</dc:creator>
  <cp:lastModifiedBy>Ichsan</cp:lastModifiedBy>
  <dcterms:modified xsi:type="dcterms:W3CDTF">2022-10-02T03:06:58Z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1033-11.2.0.11341</vt:lpwstr>
  </property>
  <property fmtid="{D5CDD505-2E9C-101B-9397-08002B2CF9AE}" pid="3" name="ICV">
    <vt:lpwstr>4DDEB92092DE400BBBA34769C7679FF0</vt:lpwstr>
  </property>
</Properties>
</file>